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B465C" w14:textId="2681BE0C" w:rsidR="60560FDB" w:rsidRPr="006F5D28" w:rsidRDefault="60560FDB" w:rsidP="569D1563">
      <w:pPr>
        <w:rPr>
          <w:rFonts w:ascii="Poppins" w:hAnsi="Poppins" w:cs="Poppins"/>
          <w:b/>
          <w:bCs/>
          <w:sz w:val="22"/>
          <w:szCs w:val="22"/>
        </w:rPr>
      </w:pPr>
      <w:r w:rsidRPr="006F5D28">
        <w:rPr>
          <w:rFonts w:ascii="Poppins" w:hAnsi="Poppins" w:cs="Poppins"/>
          <w:b/>
          <w:bCs/>
          <w:sz w:val="22"/>
          <w:szCs w:val="22"/>
        </w:rPr>
        <w:t>An overview of the Girlguiding programme for parents and carers</w:t>
      </w:r>
    </w:p>
    <w:p w14:paraId="0EE5D408" w14:textId="72556F03" w:rsidR="00396E1B" w:rsidRPr="006F5D28" w:rsidRDefault="00396E1B" w:rsidP="00396E1B">
      <w:pPr>
        <w:rPr>
          <w:rFonts w:ascii="Poppins" w:hAnsi="Poppins" w:cs="Poppins"/>
          <w:sz w:val="22"/>
          <w:szCs w:val="22"/>
        </w:rPr>
      </w:pPr>
      <w:r w:rsidRPr="006F5D28">
        <w:rPr>
          <w:rFonts w:ascii="Poppins" w:hAnsi="Poppins" w:cs="Poppins"/>
          <w:sz w:val="22"/>
          <w:szCs w:val="22"/>
        </w:rPr>
        <w:t>With over 900 activities, 114 badges and 32 awards to earn, our programme has something for every girl.</w:t>
      </w:r>
    </w:p>
    <w:p w14:paraId="2203ED15" w14:textId="3287E075" w:rsidR="00396E1B" w:rsidRPr="006F5D28" w:rsidRDefault="00396E1B" w:rsidP="00396E1B">
      <w:pPr>
        <w:rPr>
          <w:rFonts w:ascii="Poppins" w:hAnsi="Poppins" w:cs="Poppins"/>
          <w:sz w:val="22"/>
          <w:szCs w:val="22"/>
        </w:rPr>
      </w:pPr>
      <w:r w:rsidRPr="006F5D28">
        <w:rPr>
          <w:rFonts w:ascii="Poppins" w:hAnsi="Poppins" w:cs="Poppins"/>
          <w:sz w:val="22"/>
          <w:szCs w:val="22"/>
        </w:rPr>
        <w:t>Whether you’re a local historian or an avid camper, a keen inventor or an aspiring blogger, there’s a badge for every girl who takes part in our programme.</w:t>
      </w:r>
    </w:p>
    <w:p w14:paraId="0BAAFE9F" w14:textId="77777777" w:rsidR="00396E1B" w:rsidRPr="006F5D28" w:rsidRDefault="00396E1B" w:rsidP="00396E1B">
      <w:pPr>
        <w:rPr>
          <w:rFonts w:ascii="Poppins" w:hAnsi="Poppins" w:cs="Poppins"/>
          <w:b/>
          <w:bCs/>
          <w:sz w:val="22"/>
          <w:szCs w:val="22"/>
        </w:rPr>
      </w:pPr>
      <w:r w:rsidRPr="006F5D28">
        <w:rPr>
          <w:rFonts w:ascii="Poppins" w:hAnsi="Poppins" w:cs="Poppins"/>
          <w:b/>
          <w:bCs/>
          <w:sz w:val="22"/>
          <w:szCs w:val="22"/>
        </w:rPr>
        <w:t>What is our programme?</w:t>
      </w:r>
    </w:p>
    <w:p w14:paraId="39F6D1E2"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Our programme is around 60% of what girls get up to with their unit (a local Girlguiding group). It’s made up of 3 things:</w:t>
      </w:r>
    </w:p>
    <w:p w14:paraId="4CDEA6D0" w14:textId="111285EF" w:rsidR="00396E1B" w:rsidRPr="006F5D28" w:rsidRDefault="00396E1B" w:rsidP="00396E1B">
      <w:pPr>
        <w:numPr>
          <w:ilvl w:val="0"/>
          <w:numId w:val="1"/>
        </w:numPr>
        <w:rPr>
          <w:rFonts w:ascii="Poppins" w:hAnsi="Poppins" w:cs="Poppins"/>
          <w:sz w:val="22"/>
          <w:szCs w:val="22"/>
        </w:rPr>
      </w:pPr>
      <w:r w:rsidRPr="006F5D28">
        <w:rPr>
          <w:rFonts w:ascii="Poppins" w:hAnsi="Poppins" w:cs="Poppins"/>
          <w:sz w:val="22"/>
          <w:szCs w:val="22"/>
        </w:rPr>
        <w:t>Unit meeting activities.</w:t>
      </w:r>
    </w:p>
    <w:p w14:paraId="14B25FFE" w14:textId="7EB55503" w:rsidR="00396E1B" w:rsidRPr="006F5D28" w:rsidRDefault="00396E1B" w:rsidP="00396E1B">
      <w:pPr>
        <w:numPr>
          <w:ilvl w:val="0"/>
          <w:numId w:val="1"/>
        </w:numPr>
        <w:rPr>
          <w:rFonts w:ascii="Poppins" w:hAnsi="Poppins" w:cs="Poppins"/>
          <w:sz w:val="22"/>
          <w:szCs w:val="22"/>
        </w:rPr>
      </w:pPr>
      <w:r w:rsidRPr="006F5D28">
        <w:rPr>
          <w:rFonts w:ascii="Poppins" w:hAnsi="Poppins" w:cs="Poppins"/>
          <w:sz w:val="22"/>
          <w:szCs w:val="22"/>
        </w:rPr>
        <w:t>Skills builders.</w:t>
      </w:r>
    </w:p>
    <w:p w14:paraId="1A19525E" w14:textId="332B0A12" w:rsidR="00396E1B" w:rsidRPr="006F5D28" w:rsidRDefault="00396E1B" w:rsidP="00396E1B">
      <w:pPr>
        <w:numPr>
          <w:ilvl w:val="0"/>
          <w:numId w:val="1"/>
        </w:numPr>
        <w:rPr>
          <w:rFonts w:ascii="Poppins" w:hAnsi="Poppins" w:cs="Poppins"/>
          <w:sz w:val="22"/>
          <w:szCs w:val="22"/>
        </w:rPr>
      </w:pPr>
      <w:r w:rsidRPr="006F5D28">
        <w:rPr>
          <w:rFonts w:ascii="Poppins" w:hAnsi="Poppins" w:cs="Poppins"/>
          <w:sz w:val="22"/>
          <w:szCs w:val="22"/>
        </w:rPr>
        <w:t>Interest badges.</w:t>
      </w:r>
    </w:p>
    <w:p w14:paraId="58799160"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The rest of what girls do in and with their unit is up to them and their unit leaders to decide! Every unit is different. They might get stuck into adventures outside of the programme, take on their own challenges, or just play games and have some fun.</w:t>
      </w:r>
    </w:p>
    <w:p w14:paraId="091748F1" w14:textId="77777777" w:rsidR="00396E1B" w:rsidRPr="006F5D28" w:rsidRDefault="00396E1B" w:rsidP="00396E1B">
      <w:pPr>
        <w:rPr>
          <w:rFonts w:ascii="Poppins" w:hAnsi="Poppins" w:cs="Poppins"/>
          <w:b/>
          <w:bCs/>
          <w:sz w:val="22"/>
          <w:szCs w:val="22"/>
        </w:rPr>
      </w:pPr>
      <w:r w:rsidRPr="006F5D28">
        <w:rPr>
          <w:rFonts w:ascii="Poppins" w:hAnsi="Poppins" w:cs="Poppins"/>
          <w:b/>
          <w:bCs/>
          <w:sz w:val="22"/>
          <w:szCs w:val="22"/>
        </w:rPr>
        <w:t>Our programme themes</w:t>
      </w:r>
    </w:p>
    <w:p w14:paraId="5D55EE3C"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 xml:space="preserve">All unit meeting activities, skills builders and interest badges come under 1 of 6 themes. Each theme helps girls learn new skills, have adventures or dive deep into a new passion. One theme might include activities to build your </w:t>
      </w:r>
      <w:proofErr w:type="gramStart"/>
      <w:r w:rsidRPr="006F5D28">
        <w:rPr>
          <w:rFonts w:ascii="Poppins" w:hAnsi="Poppins" w:cs="Poppins"/>
          <w:sz w:val="22"/>
          <w:szCs w:val="22"/>
        </w:rPr>
        <w:t>confidence,</w:t>
      </w:r>
      <w:proofErr w:type="gramEnd"/>
      <w:r w:rsidRPr="006F5D28">
        <w:rPr>
          <w:rFonts w:ascii="Poppins" w:hAnsi="Poppins" w:cs="Poppins"/>
          <w:sz w:val="22"/>
          <w:szCs w:val="22"/>
        </w:rPr>
        <w:t xml:space="preserve"> another will take you on a muddy adventure or teach you how to fix a plug.</w:t>
      </w:r>
    </w:p>
    <w:p w14:paraId="7ECCAE1C" w14:textId="7F617BE0" w:rsidR="00396E1B" w:rsidRPr="006F5D28" w:rsidRDefault="00396E1B" w:rsidP="00396E1B">
      <w:pPr>
        <w:rPr>
          <w:rFonts w:ascii="Poppins" w:hAnsi="Poppins" w:cs="Poppins"/>
          <w:sz w:val="22"/>
          <w:szCs w:val="22"/>
        </w:rPr>
      </w:pPr>
      <w:r w:rsidRPr="006F5D28">
        <w:rPr>
          <w:rFonts w:ascii="Poppins" w:hAnsi="Poppins" w:cs="Poppins"/>
          <w:sz w:val="22"/>
          <w:szCs w:val="22"/>
        </w:rPr>
        <w:t>The structure of our programme means girls can grow along with the themes from Rainbows (4-7) right up to Rangers (14-18).</w:t>
      </w:r>
    </w:p>
    <w:p w14:paraId="5C84F3D6" w14:textId="2D5F9088" w:rsidR="00396E1B" w:rsidRPr="006F5D28" w:rsidRDefault="003F6E60" w:rsidP="00396E1B">
      <w:pPr>
        <w:rPr>
          <w:rFonts w:ascii="Poppins" w:hAnsi="Poppins" w:cs="Poppins"/>
          <w:sz w:val="22"/>
          <w:szCs w:val="22"/>
        </w:rPr>
      </w:pPr>
      <w:r>
        <w:rPr>
          <w:rFonts w:ascii="Poppins" w:hAnsi="Poppins" w:cs="Poppins"/>
          <w:b/>
          <w:bCs/>
          <w:sz w:val="22"/>
          <w:szCs w:val="22"/>
        </w:rPr>
        <w:t>‘</w:t>
      </w:r>
      <w:r w:rsidR="00396E1B" w:rsidRPr="003F6E60">
        <w:rPr>
          <w:rFonts w:ascii="Poppins" w:hAnsi="Poppins" w:cs="Poppins"/>
          <w:b/>
          <w:bCs/>
          <w:sz w:val="22"/>
          <w:szCs w:val="22"/>
        </w:rPr>
        <w:t>Know myself</w:t>
      </w:r>
      <w:r>
        <w:rPr>
          <w:rFonts w:ascii="Poppins" w:hAnsi="Poppins" w:cs="Poppins"/>
          <w:b/>
          <w:bCs/>
          <w:sz w:val="22"/>
          <w:szCs w:val="22"/>
        </w:rPr>
        <w:t>’</w:t>
      </w:r>
      <w:r>
        <w:rPr>
          <w:rFonts w:ascii="Poppins" w:hAnsi="Poppins" w:cs="Poppins"/>
          <w:sz w:val="22"/>
          <w:szCs w:val="22"/>
        </w:rPr>
        <w:t xml:space="preserve"> - </w:t>
      </w:r>
      <w:r w:rsidR="00396E1B" w:rsidRPr="006F5D28">
        <w:rPr>
          <w:rFonts w:ascii="Poppins" w:hAnsi="Poppins" w:cs="Poppins"/>
          <w:sz w:val="22"/>
          <w:szCs w:val="22"/>
        </w:rPr>
        <w:t>Girls explore emotions and learn about themselves. They’ll look at what they enjoy, build confidence and discover how feelings affect behaviour.</w:t>
      </w:r>
    </w:p>
    <w:p w14:paraId="1DD2916F" w14:textId="1DD91E98" w:rsidR="00396E1B" w:rsidRPr="006F5D28" w:rsidRDefault="003F6E60" w:rsidP="00396E1B">
      <w:pPr>
        <w:rPr>
          <w:rFonts w:ascii="Poppins" w:hAnsi="Poppins" w:cs="Poppins"/>
          <w:sz w:val="22"/>
          <w:szCs w:val="22"/>
        </w:rPr>
      </w:pPr>
      <w:r>
        <w:rPr>
          <w:rFonts w:ascii="Poppins" w:hAnsi="Poppins" w:cs="Poppins"/>
          <w:b/>
          <w:bCs/>
          <w:sz w:val="22"/>
          <w:szCs w:val="22"/>
        </w:rPr>
        <w:t>‘</w:t>
      </w:r>
      <w:r w:rsidR="00396E1B" w:rsidRPr="003F6E60">
        <w:rPr>
          <w:rFonts w:ascii="Poppins" w:hAnsi="Poppins" w:cs="Poppins"/>
          <w:b/>
          <w:bCs/>
          <w:sz w:val="22"/>
          <w:szCs w:val="22"/>
        </w:rPr>
        <w:t>Express myself</w:t>
      </w:r>
      <w:r>
        <w:rPr>
          <w:rFonts w:ascii="Poppins" w:hAnsi="Poppins" w:cs="Poppins"/>
          <w:b/>
          <w:bCs/>
          <w:sz w:val="22"/>
          <w:szCs w:val="22"/>
        </w:rPr>
        <w:t>’</w:t>
      </w:r>
      <w:r>
        <w:rPr>
          <w:rFonts w:ascii="Poppins" w:hAnsi="Poppins" w:cs="Poppins"/>
          <w:sz w:val="22"/>
          <w:szCs w:val="22"/>
        </w:rPr>
        <w:t xml:space="preserve"> - </w:t>
      </w:r>
      <w:r w:rsidR="00396E1B" w:rsidRPr="006F5D28">
        <w:rPr>
          <w:rFonts w:ascii="Poppins" w:hAnsi="Poppins" w:cs="Poppins"/>
          <w:sz w:val="22"/>
          <w:szCs w:val="22"/>
        </w:rPr>
        <w:t>Girls develop their creativity in all sorts of ways. They’ll make up stories and create inventions to solve problems and start thinking laterally and teaching creative skills to friends.</w:t>
      </w:r>
    </w:p>
    <w:p w14:paraId="03D8AC01" w14:textId="4FFD2E7B" w:rsidR="00396E1B" w:rsidRPr="006F5D28" w:rsidRDefault="003F6E60" w:rsidP="00396E1B">
      <w:pPr>
        <w:rPr>
          <w:rFonts w:ascii="Poppins" w:hAnsi="Poppins" w:cs="Poppins"/>
          <w:sz w:val="22"/>
          <w:szCs w:val="22"/>
        </w:rPr>
      </w:pPr>
      <w:r>
        <w:rPr>
          <w:rFonts w:ascii="Poppins" w:hAnsi="Poppins" w:cs="Poppins"/>
          <w:b/>
          <w:bCs/>
          <w:sz w:val="22"/>
          <w:szCs w:val="22"/>
        </w:rPr>
        <w:lastRenderedPageBreak/>
        <w:t>‘</w:t>
      </w:r>
      <w:r w:rsidR="00396E1B" w:rsidRPr="003F6E60">
        <w:rPr>
          <w:rFonts w:ascii="Poppins" w:hAnsi="Poppins" w:cs="Poppins"/>
          <w:b/>
          <w:bCs/>
          <w:sz w:val="22"/>
          <w:szCs w:val="22"/>
        </w:rPr>
        <w:t>Be well</w:t>
      </w:r>
      <w:r>
        <w:rPr>
          <w:rFonts w:ascii="Poppins" w:hAnsi="Poppins" w:cs="Poppins"/>
          <w:b/>
          <w:bCs/>
          <w:sz w:val="22"/>
          <w:szCs w:val="22"/>
        </w:rPr>
        <w:t>’</w:t>
      </w:r>
      <w:r>
        <w:rPr>
          <w:rFonts w:ascii="Poppins" w:hAnsi="Poppins" w:cs="Poppins"/>
          <w:sz w:val="22"/>
          <w:szCs w:val="22"/>
        </w:rPr>
        <w:t xml:space="preserve"> - </w:t>
      </w:r>
      <w:r w:rsidR="00396E1B" w:rsidRPr="006F5D28">
        <w:rPr>
          <w:rFonts w:ascii="Poppins" w:hAnsi="Poppins" w:cs="Poppins"/>
          <w:sz w:val="22"/>
          <w:szCs w:val="22"/>
        </w:rPr>
        <w:t>Girls learn how to stay healthy and how to look after their own wellbeing and help others when they’re hurt.</w:t>
      </w:r>
    </w:p>
    <w:p w14:paraId="22BA3514" w14:textId="6CBFEACE" w:rsidR="00396E1B" w:rsidRPr="006F5D28" w:rsidRDefault="003F6E60" w:rsidP="00396E1B">
      <w:pPr>
        <w:rPr>
          <w:rFonts w:ascii="Poppins" w:hAnsi="Poppins" w:cs="Poppins"/>
          <w:sz w:val="22"/>
          <w:szCs w:val="22"/>
        </w:rPr>
      </w:pPr>
      <w:r>
        <w:rPr>
          <w:rFonts w:ascii="Poppins" w:hAnsi="Poppins" w:cs="Poppins"/>
          <w:b/>
          <w:bCs/>
          <w:sz w:val="22"/>
          <w:szCs w:val="22"/>
        </w:rPr>
        <w:t>‘</w:t>
      </w:r>
      <w:r w:rsidR="00396E1B" w:rsidRPr="003F6E60">
        <w:rPr>
          <w:rFonts w:ascii="Poppins" w:hAnsi="Poppins" w:cs="Poppins"/>
          <w:b/>
          <w:bCs/>
          <w:sz w:val="22"/>
          <w:szCs w:val="22"/>
        </w:rPr>
        <w:t>Have adventures</w:t>
      </w:r>
      <w:r>
        <w:rPr>
          <w:rFonts w:ascii="Poppins" w:hAnsi="Poppins" w:cs="Poppins"/>
          <w:b/>
          <w:bCs/>
          <w:sz w:val="22"/>
          <w:szCs w:val="22"/>
        </w:rPr>
        <w:t>’</w:t>
      </w:r>
      <w:r>
        <w:rPr>
          <w:rFonts w:ascii="Poppins" w:hAnsi="Poppins" w:cs="Poppins"/>
          <w:sz w:val="22"/>
          <w:szCs w:val="22"/>
        </w:rPr>
        <w:t xml:space="preserve"> - </w:t>
      </w:r>
      <w:r w:rsidR="00396E1B" w:rsidRPr="006F5D28">
        <w:rPr>
          <w:rFonts w:ascii="Poppins" w:hAnsi="Poppins" w:cs="Poppins"/>
          <w:sz w:val="22"/>
          <w:szCs w:val="22"/>
        </w:rPr>
        <w:t>Girls have the chance to overcome fears, try new activities and learn survival skills. Getting outside and having adventures has always been an important part of guiding.</w:t>
      </w:r>
    </w:p>
    <w:p w14:paraId="3E3B1D5A" w14:textId="3049E186" w:rsidR="00396E1B" w:rsidRPr="006F5D28" w:rsidRDefault="003F6E60" w:rsidP="00396E1B">
      <w:pPr>
        <w:rPr>
          <w:rFonts w:ascii="Poppins" w:hAnsi="Poppins" w:cs="Poppins"/>
          <w:sz w:val="22"/>
          <w:szCs w:val="22"/>
        </w:rPr>
      </w:pPr>
      <w:r>
        <w:rPr>
          <w:rFonts w:ascii="Poppins" w:hAnsi="Poppins" w:cs="Poppins"/>
          <w:b/>
          <w:bCs/>
          <w:sz w:val="22"/>
          <w:szCs w:val="22"/>
        </w:rPr>
        <w:t>‘</w:t>
      </w:r>
      <w:r w:rsidR="00396E1B" w:rsidRPr="003F6E60">
        <w:rPr>
          <w:rFonts w:ascii="Poppins" w:hAnsi="Poppins" w:cs="Poppins"/>
          <w:b/>
          <w:bCs/>
          <w:sz w:val="22"/>
          <w:szCs w:val="22"/>
        </w:rPr>
        <w:t>Take action</w:t>
      </w:r>
      <w:r>
        <w:rPr>
          <w:rFonts w:ascii="Poppins" w:hAnsi="Poppins" w:cs="Poppins"/>
          <w:b/>
          <w:bCs/>
          <w:sz w:val="22"/>
          <w:szCs w:val="22"/>
        </w:rPr>
        <w:t>’</w:t>
      </w:r>
      <w:r>
        <w:rPr>
          <w:rFonts w:ascii="Poppins" w:hAnsi="Poppins" w:cs="Poppins"/>
          <w:sz w:val="22"/>
          <w:szCs w:val="22"/>
        </w:rPr>
        <w:t xml:space="preserve"> - </w:t>
      </w:r>
      <w:r w:rsidR="00396E1B" w:rsidRPr="006F5D28">
        <w:rPr>
          <w:rFonts w:ascii="Poppins" w:hAnsi="Poppins" w:cs="Poppins"/>
          <w:sz w:val="22"/>
          <w:szCs w:val="22"/>
        </w:rPr>
        <w:t>Girls build skills to make a positive difference, whether in their community, the wider world or with the people they know</w:t>
      </w:r>
    </w:p>
    <w:p w14:paraId="0237C634" w14:textId="439BF6A5" w:rsidR="00396E1B" w:rsidRPr="006F5D28" w:rsidRDefault="003F6E60" w:rsidP="00396E1B">
      <w:pPr>
        <w:rPr>
          <w:rFonts w:ascii="Poppins" w:hAnsi="Poppins" w:cs="Poppins"/>
          <w:sz w:val="22"/>
          <w:szCs w:val="22"/>
        </w:rPr>
      </w:pPr>
      <w:r>
        <w:rPr>
          <w:rFonts w:ascii="Poppins" w:hAnsi="Poppins" w:cs="Poppins"/>
          <w:b/>
          <w:bCs/>
          <w:sz w:val="22"/>
          <w:szCs w:val="22"/>
        </w:rPr>
        <w:t>‘</w:t>
      </w:r>
      <w:r w:rsidR="00396E1B" w:rsidRPr="003F6E60">
        <w:rPr>
          <w:rFonts w:ascii="Poppins" w:hAnsi="Poppins" w:cs="Poppins"/>
          <w:b/>
          <w:bCs/>
          <w:sz w:val="22"/>
          <w:szCs w:val="22"/>
        </w:rPr>
        <w:t>Skills for my future</w:t>
      </w:r>
      <w:r>
        <w:rPr>
          <w:rFonts w:ascii="Poppins" w:hAnsi="Poppins" w:cs="Poppins"/>
          <w:b/>
          <w:bCs/>
          <w:sz w:val="22"/>
          <w:szCs w:val="22"/>
        </w:rPr>
        <w:t>’</w:t>
      </w:r>
      <w:r>
        <w:rPr>
          <w:rFonts w:ascii="Poppins" w:hAnsi="Poppins" w:cs="Poppins"/>
          <w:sz w:val="22"/>
          <w:szCs w:val="22"/>
        </w:rPr>
        <w:t xml:space="preserve"> - </w:t>
      </w:r>
      <w:r w:rsidR="00396E1B" w:rsidRPr="006F5D28">
        <w:rPr>
          <w:rFonts w:ascii="Poppins" w:hAnsi="Poppins" w:cs="Poppins"/>
          <w:sz w:val="22"/>
          <w:szCs w:val="22"/>
        </w:rPr>
        <w:t>Girls investigate what they might like to do in the future and how they can grow their life skills.</w:t>
      </w:r>
    </w:p>
    <w:p w14:paraId="1E7043E6" w14:textId="77777777" w:rsidR="00396E1B" w:rsidRPr="006F5D28" w:rsidRDefault="00396E1B" w:rsidP="00396E1B">
      <w:pPr>
        <w:rPr>
          <w:rFonts w:ascii="Poppins" w:hAnsi="Poppins" w:cs="Poppins"/>
          <w:b/>
          <w:bCs/>
          <w:sz w:val="22"/>
          <w:szCs w:val="22"/>
        </w:rPr>
      </w:pPr>
      <w:r w:rsidRPr="006F5D28">
        <w:rPr>
          <w:rFonts w:ascii="Poppins" w:hAnsi="Poppins" w:cs="Poppins"/>
          <w:b/>
          <w:bCs/>
          <w:sz w:val="22"/>
          <w:szCs w:val="22"/>
        </w:rPr>
        <w:t>Girls can earn awards in our programme</w:t>
      </w:r>
    </w:p>
    <w:p w14:paraId="417E8F72" w14:textId="34BAAD50" w:rsidR="00396E1B" w:rsidRPr="006F5D28" w:rsidRDefault="00396E1B" w:rsidP="003F6E60">
      <w:pPr>
        <w:rPr>
          <w:rFonts w:ascii="Poppins" w:hAnsi="Poppins" w:cs="Poppins"/>
          <w:sz w:val="22"/>
          <w:szCs w:val="22"/>
        </w:rPr>
      </w:pPr>
      <w:r w:rsidRPr="006F5D28">
        <w:rPr>
          <w:rFonts w:ascii="Poppins" w:hAnsi="Poppins" w:cs="Poppins"/>
          <w:sz w:val="22"/>
          <w:szCs w:val="22"/>
        </w:rPr>
        <w:t>Here's how:</w:t>
      </w:r>
    </w:p>
    <w:p w14:paraId="2F51F25D" w14:textId="21D5303D" w:rsidR="00396E1B" w:rsidRPr="006F5D28" w:rsidRDefault="00396E1B" w:rsidP="00396E1B">
      <w:pPr>
        <w:numPr>
          <w:ilvl w:val="0"/>
          <w:numId w:val="2"/>
        </w:numPr>
        <w:rPr>
          <w:rFonts w:ascii="Poppins" w:hAnsi="Poppins" w:cs="Poppins"/>
          <w:sz w:val="22"/>
          <w:szCs w:val="22"/>
        </w:rPr>
      </w:pPr>
      <w:r w:rsidRPr="006F5D28">
        <w:rPr>
          <w:rFonts w:ascii="Poppins" w:hAnsi="Poppins" w:cs="Poppins"/>
          <w:sz w:val="22"/>
          <w:szCs w:val="22"/>
        </w:rPr>
        <w:t xml:space="preserve">Completing </w:t>
      </w:r>
      <w:r w:rsidR="003F6E60">
        <w:rPr>
          <w:rFonts w:ascii="Poppins" w:hAnsi="Poppins" w:cs="Poppins"/>
          <w:sz w:val="22"/>
          <w:szCs w:val="22"/>
        </w:rPr>
        <w:t xml:space="preserve">a </w:t>
      </w:r>
      <w:r w:rsidRPr="006F5D28">
        <w:rPr>
          <w:rFonts w:ascii="Poppins" w:hAnsi="Poppins" w:cs="Poppins"/>
          <w:sz w:val="22"/>
          <w:szCs w:val="22"/>
        </w:rPr>
        <w:t>skills builder, </w:t>
      </w:r>
      <w:r w:rsidR="003F6E60">
        <w:rPr>
          <w:rFonts w:ascii="Poppins" w:hAnsi="Poppins" w:cs="Poppins"/>
          <w:sz w:val="22"/>
          <w:szCs w:val="22"/>
        </w:rPr>
        <w:t xml:space="preserve">interest badge and </w:t>
      </w:r>
      <w:r w:rsidRPr="006F5D28">
        <w:rPr>
          <w:rFonts w:ascii="Poppins" w:hAnsi="Poppins" w:cs="Poppins"/>
          <w:sz w:val="22"/>
          <w:szCs w:val="22"/>
        </w:rPr>
        <w:t>unit meeting activit</w:t>
      </w:r>
      <w:r w:rsidR="001B1991">
        <w:rPr>
          <w:rFonts w:ascii="Poppins" w:hAnsi="Poppins" w:cs="Poppins"/>
          <w:sz w:val="22"/>
          <w:szCs w:val="22"/>
        </w:rPr>
        <w:t>y minutes in each theme</w:t>
      </w:r>
      <w:r w:rsidRPr="006F5D28">
        <w:rPr>
          <w:rFonts w:ascii="Poppins" w:hAnsi="Poppins" w:cs="Poppins"/>
          <w:sz w:val="22"/>
          <w:szCs w:val="22"/>
        </w:rPr>
        <w:t xml:space="preserve"> earn</w:t>
      </w:r>
      <w:r w:rsidR="001B1991">
        <w:rPr>
          <w:rFonts w:ascii="Poppins" w:hAnsi="Poppins" w:cs="Poppins"/>
          <w:sz w:val="22"/>
          <w:szCs w:val="22"/>
        </w:rPr>
        <w:t>s</w:t>
      </w:r>
      <w:r w:rsidRPr="006F5D28">
        <w:rPr>
          <w:rFonts w:ascii="Poppins" w:hAnsi="Poppins" w:cs="Poppins"/>
          <w:sz w:val="22"/>
          <w:szCs w:val="22"/>
        </w:rPr>
        <w:t> theme awards.  </w:t>
      </w:r>
    </w:p>
    <w:p w14:paraId="75CBAD7A" w14:textId="77777777" w:rsidR="00396E1B" w:rsidRPr="006F5D28" w:rsidRDefault="00396E1B" w:rsidP="00396E1B">
      <w:pPr>
        <w:numPr>
          <w:ilvl w:val="0"/>
          <w:numId w:val="2"/>
        </w:numPr>
        <w:rPr>
          <w:rFonts w:ascii="Poppins" w:hAnsi="Poppins" w:cs="Poppins"/>
          <w:sz w:val="22"/>
          <w:szCs w:val="22"/>
        </w:rPr>
      </w:pPr>
      <w:r w:rsidRPr="006F5D28">
        <w:rPr>
          <w:rFonts w:ascii="Poppins" w:hAnsi="Poppins" w:cs="Poppins"/>
          <w:sz w:val="22"/>
          <w:szCs w:val="22"/>
        </w:rPr>
        <w:t>Earn 2 theme awards and girls get a section </w:t>
      </w:r>
      <w:proofErr w:type="gramStart"/>
      <w:r w:rsidRPr="006F5D28">
        <w:rPr>
          <w:rFonts w:ascii="Poppins" w:hAnsi="Poppins" w:cs="Poppins"/>
          <w:sz w:val="22"/>
          <w:szCs w:val="22"/>
        </w:rPr>
        <w:t>Bronze</w:t>
      </w:r>
      <w:proofErr w:type="gramEnd"/>
      <w:r w:rsidRPr="006F5D28">
        <w:rPr>
          <w:rFonts w:ascii="Poppins" w:hAnsi="Poppins" w:cs="Poppins"/>
          <w:sz w:val="22"/>
          <w:szCs w:val="22"/>
        </w:rPr>
        <w:t> award. </w:t>
      </w:r>
    </w:p>
    <w:p w14:paraId="21CB1D67" w14:textId="77777777" w:rsidR="00396E1B" w:rsidRPr="006F5D28" w:rsidRDefault="00396E1B" w:rsidP="00396E1B">
      <w:pPr>
        <w:numPr>
          <w:ilvl w:val="0"/>
          <w:numId w:val="2"/>
        </w:numPr>
        <w:rPr>
          <w:rFonts w:ascii="Poppins" w:hAnsi="Poppins" w:cs="Poppins"/>
          <w:sz w:val="22"/>
          <w:szCs w:val="22"/>
        </w:rPr>
      </w:pPr>
      <w:r w:rsidRPr="006F5D28">
        <w:rPr>
          <w:rFonts w:ascii="Poppins" w:hAnsi="Poppins" w:cs="Poppins"/>
          <w:sz w:val="22"/>
          <w:szCs w:val="22"/>
        </w:rPr>
        <w:t>Earn 4 theme awards and girls get a section </w:t>
      </w:r>
      <w:proofErr w:type="gramStart"/>
      <w:r w:rsidRPr="006F5D28">
        <w:rPr>
          <w:rFonts w:ascii="Poppins" w:hAnsi="Poppins" w:cs="Poppins"/>
          <w:sz w:val="22"/>
          <w:szCs w:val="22"/>
        </w:rPr>
        <w:t>Silver</w:t>
      </w:r>
      <w:proofErr w:type="gramEnd"/>
      <w:r w:rsidRPr="006F5D28">
        <w:rPr>
          <w:rFonts w:ascii="Poppins" w:hAnsi="Poppins" w:cs="Poppins"/>
          <w:sz w:val="22"/>
          <w:szCs w:val="22"/>
        </w:rPr>
        <w:t> award. </w:t>
      </w:r>
    </w:p>
    <w:p w14:paraId="0833CA78" w14:textId="70C9BD97" w:rsidR="00396E1B" w:rsidRPr="006F5D28" w:rsidRDefault="00396E1B" w:rsidP="00396E1B">
      <w:pPr>
        <w:numPr>
          <w:ilvl w:val="0"/>
          <w:numId w:val="2"/>
        </w:numPr>
        <w:rPr>
          <w:rFonts w:ascii="Poppins" w:hAnsi="Poppins" w:cs="Poppins"/>
          <w:sz w:val="22"/>
          <w:szCs w:val="22"/>
        </w:rPr>
      </w:pPr>
      <w:r w:rsidRPr="006F5D28">
        <w:rPr>
          <w:rFonts w:ascii="Poppins" w:hAnsi="Poppins" w:cs="Poppins"/>
          <w:sz w:val="22"/>
          <w:szCs w:val="22"/>
        </w:rPr>
        <w:t>Earn all 6 theme awards and complete a </w:t>
      </w:r>
      <w:proofErr w:type="gramStart"/>
      <w:r w:rsidRPr="006F5D28">
        <w:rPr>
          <w:rFonts w:ascii="Poppins" w:hAnsi="Poppins" w:cs="Poppins"/>
          <w:sz w:val="22"/>
          <w:szCs w:val="22"/>
        </w:rPr>
        <w:t>Gold</w:t>
      </w:r>
      <w:proofErr w:type="gramEnd"/>
      <w:r w:rsidRPr="006F5D28">
        <w:rPr>
          <w:rFonts w:ascii="Poppins" w:hAnsi="Poppins" w:cs="Poppins"/>
          <w:sz w:val="22"/>
          <w:szCs w:val="22"/>
        </w:rPr>
        <w:t> award challenge</w:t>
      </w:r>
      <w:r w:rsidR="001B1991" w:rsidRPr="006F5D28">
        <w:rPr>
          <w:rFonts w:ascii="Poppins" w:hAnsi="Poppins" w:cs="Poppins"/>
          <w:sz w:val="22"/>
          <w:szCs w:val="22"/>
        </w:rPr>
        <w:t xml:space="preserve"> </w:t>
      </w:r>
      <w:r w:rsidRPr="006F5D28">
        <w:rPr>
          <w:rFonts w:ascii="Poppins" w:hAnsi="Poppins" w:cs="Poppins"/>
          <w:sz w:val="22"/>
          <w:szCs w:val="22"/>
        </w:rPr>
        <w:t>to get a section </w:t>
      </w:r>
      <w:proofErr w:type="gramStart"/>
      <w:r w:rsidRPr="006F5D28">
        <w:rPr>
          <w:rFonts w:ascii="Poppins" w:hAnsi="Poppins" w:cs="Poppins"/>
          <w:sz w:val="22"/>
          <w:szCs w:val="22"/>
        </w:rPr>
        <w:t>Gold</w:t>
      </w:r>
      <w:proofErr w:type="gramEnd"/>
      <w:r w:rsidRPr="006F5D28">
        <w:rPr>
          <w:rFonts w:ascii="Poppins" w:hAnsi="Poppins" w:cs="Poppins"/>
          <w:sz w:val="22"/>
          <w:szCs w:val="22"/>
        </w:rPr>
        <w:t> award. </w:t>
      </w:r>
    </w:p>
    <w:p w14:paraId="45EB0D19" w14:textId="03E2DCB6" w:rsidR="00396E1B" w:rsidRPr="006F5D28" w:rsidRDefault="00396E1B" w:rsidP="00396E1B">
      <w:pPr>
        <w:rPr>
          <w:rFonts w:ascii="Poppins" w:hAnsi="Poppins" w:cs="Poppins"/>
          <w:sz w:val="22"/>
          <w:szCs w:val="22"/>
        </w:rPr>
      </w:pPr>
      <w:r w:rsidRPr="006F5D28">
        <w:rPr>
          <w:rFonts w:ascii="Poppins" w:hAnsi="Poppins" w:cs="Poppins"/>
          <w:noProof/>
          <w:sz w:val="22"/>
          <w:szCs w:val="22"/>
        </w:rPr>
        <w:drawing>
          <wp:inline distT="0" distB="0" distL="0" distR="0" wp14:anchorId="0D94574D" wp14:editId="2A901746">
            <wp:extent cx="4884420" cy="3585660"/>
            <wp:effectExtent l="0" t="0" r="0" b="0"/>
            <wp:docPr id="811557065" name="Picture 8"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57065" name="Picture 8" descr="A diagram of a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9981" cy="3589743"/>
                    </a:xfrm>
                    <a:prstGeom prst="rect">
                      <a:avLst/>
                    </a:prstGeom>
                    <a:noFill/>
                    <a:ln>
                      <a:noFill/>
                    </a:ln>
                  </pic:spPr>
                </pic:pic>
              </a:graphicData>
            </a:graphic>
          </wp:inline>
        </w:drawing>
      </w:r>
    </w:p>
    <w:p w14:paraId="65625810" w14:textId="77777777" w:rsidR="00396E1B" w:rsidRPr="006F5D28" w:rsidRDefault="00396E1B" w:rsidP="00396E1B">
      <w:pPr>
        <w:rPr>
          <w:rFonts w:ascii="Poppins" w:hAnsi="Poppins" w:cs="Poppins"/>
          <w:b/>
          <w:bCs/>
          <w:sz w:val="22"/>
          <w:szCs w:val="22"/>
        </w:rPr>
      </w:pPr>
      <w:r w:rsidRPr="006F5D28">
        <w:rPr>
          <w:rFonts w:ascii="Poppins" w:hAnsi="Poppins" w:cs="Poppins"/>
          <w:b/>
          <w:bCs/>
          <w:sz w:val="22"/>
          <w:szCs w:val="22"/>
        </w:rPr>
        <w:lastRenderedPageBreak/>
        <w:t>Our programme terms explained</w:t>
      </w:r>
    </w:p>
    <w:p w14:paraId="450EE5D6" w14:textId="55DCE91A" w:rsidR="00396E1B" w:rsidRPr="006F5D28" w:rsidRDefault="004C19B8" w:rsidP="00396E1B">
      <w:pPr>
        <w:rPr>
          <w:rFonts w:ascii="Poppins" w:hAnsi="Poppins" w:cs="Poppins"/>
          <w:b/>
          <w:bCs/>
          <w:sz w:val="22"/>
          <w:szCs w:val="22"/>
        </w:rPr>
      </w:pPr>
      <w:r>
        <w:rPr>
          <w:rFonts w:ascii="Poppins" w:hAnsi="Poppins" w:cs="Poppins"/>
          <w:b/>
          <w:bCs/>
          <w:sz w:val="22"/>
          <w:szCs w:val="22"/>
        </w:rPr>
        <w:t>‘</w:t>
      </w:r>
      <w:r w:rsidR="00396E1B" w:rsidRPr="006F5D28">
        <w:rPr>
          <w:rFonts w:ascii="Poppins" w:hAnsi="Poppins" w:cs="Poppins"/>
          <w:b/>
          <w:bCs/>
          <w:sz w:val="22"/>
          <w:szCs w:val="22"/>
        </w:rPr>
        <w:t>Interest badges</w:t>
      </w:r>
      <w:r>
        <w:rPr>
          <w:rFonts w:ascii="Poppins" w:hAnsi="Poppins" w:cs="Poppins"/>
          <w:b/>
          <w:bCs/>
          <w:sz w:val="22"/>
          <w:szCs w:val="22"/>
        </w:rPr>
        <w:t>’</w:t>
      </w:r>
    </w:p>
    <w:p w14:paraId="679420A0"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Interest badges are a chance for girls to explore new interests or dive deeper into their passions. They can do them at home, with their unit or wherever they choose.</w:t>
      </w:r>
    </w:p>
    <w:p w14:paraId="3CF7E86B"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Here's how girls complete them:</w:t>
      </w:r>
    </w:p>
    <w:p w14:paraId="0D9C2937" w14:textId="5C52BE4D" w:rsidR="00396E1B" w:rsidRPr="006F5D28" w:rsidRDefault="00396E1B" w:rsidP="00396E1B">
      <w:pPr>
        <w:numPr>
          <w:ilvl w:val="0"/>
          <w:numId w:val="6"/>
        </w:numPr>
        <w:rPr>
          <w:rFonts w:ascii="Poppins" w:hAnsi="Poppins" w:cs="Poppins"/>
          <w:sz w:val="22"/>
          <w:szCs w:val="22"/>
        </w:rPr>
      </w:pPr>
      <w:r w:rsidRPr="006F5D28">
        <w:rPr>
          <w:rFonts w:ascii="Poppins" w:hAnsi="Poppins" w:cs="Poppins"/>
          <w:sz w:val="22"/>
          <w:szCs w:val="22"/>
        </w:rPr>
        <w:t>Girls can complete them inside or outside of their units. This could be at home, on holiday or wherever they like.</w:t>
      </w:r>
    </w:p>
    <w:p w14:paraId="3AE5DC60" w14:textId="77777777" w:rsidR="00396E1B" w:rsidRPr="006F5D28" w:rsidRDefault="00396E1B" w:rsidP="00396E1B">
      <w:pPr>
        <w:numPr>
          <w:ilvl w:val="0"/>
          <w:numId w:val="6"/>
        </w:numPr>
        <w:rPr>
          <w:rFonts w:ascii="Poppins" w:hAnsi="Poppins" w:cs="Poppins"/>
          <w:sz w:val="22"/>
          <w:szCs w:val="22"/>
        </w:rPr>
      </w:pPr>
      <w:r w:rsidRPr="006F5D28">
        <w:rPr>
          <w:rFonts w:ascii="Poppins" w:hAnsi="Poppins" w:cs="Poppins"/>
          <w:sz w:val="22"/>
          <w:szCs w:val="22"/>
        </w:rPr>
        <w:t>Girls choose when they do them. It could be over the weekend, in just a few hours or around other commitments your girl has.</w:t>
      </w:r>
    </w:p>
    <w:p w14:paraId="1F442DF6" w14:textId="77777777" w:rsidR="00396E1B" w:rsidRPr="006F5D28" w:rsidRDefault="00396E1B" w:rsidP="00396E1B">
      <w:pPr>
        <w:numPr>
          <w:ilvl w:val="0"/>
          <w:numId w:val="6"/>
        </w:numPr>
        <w:rPr>
          <w:rFonts w:ascii="Poppins" w:hAnsi="Poppins" w:cs="Poppins"/>
          <w:sz w:val="22"/>
          <w:szCs w:val="22"/>
        </w:rPr>
      </w:pPr>
      <w:r w:rsidRPr="006F5D28">
        <w:rPr>
          <w:rFonts w:ascii="Poppins" w:hAnsi="Poppins" w:cs="Poppins"/>
          <w:sz w:val="22"/>
          <w:szCs w:val="22"/>
        </w:rPr>
        <w:t xml:space="preserve">Girls decide how they complete challenges. Each interest badge contains 3 </w:t>
      </w:r>
      <w:proofErr w:type="gramStart"/>
      <w:r w:rsidRPr="006F5D28">
        <w:rPr>
          <w:rFonts w:ascii="Poppins" w:hAnsi="Poppins" w:cs="Poppins"/>
          <w:sz w:val="22"/>
          <w:szCs w:val="22"/>
        </w:rPr>
        <w:t>challenges</w:t>
      </w:r>
      <w:proofErr w:type="gramEnd"/>
      <w:r w:rsidRPr="006F5D28">
        <w:rPr>
          <w:rFonts w:ascii="Poppins" w:hAnsi="Poppins" w:cs="Poppins"/>
          <w:sz w:val="22"/>
          <w:szCs w:val="22"/>
        </w:rPr>
        <w:t xml:space="preserve"> and we let girls choose how to do them in their own unique and creative way.</w:t>
      </w:r>
    </w:p>
    <w:p w14:paraId="15A3FD1A" w14:textId="77777777" w:rsidR="00396E1B" w:rsidRPr="006F5D28" w:rsidRDefault="00396E1B" w:rsidP="00396E1B">
      <w:pPr>
        <w:numPr>
          <w:ilvl w:val="0"/>
          <w:numId w:val="6"/>
        </w:numPr>
        <w:rPr>
          <w:rFonts w:ascii="Poppins" w:hAnsi="Poppins" w:cs="Poppins"/>
          <w:sz w:val="22"/>
          <w:szCs w:val="22"/>
        </w:rPr>
      </w:pPr>
      <w:r w:rsidRPr="006F5D28">
        <w:rPr>
          <w:rFonts w:ascii="Poppins" w:hAnsi="Poppins" w:cs="Poppins"/>
          <w:sz w:val="22"/>
          <w:szCs w:val="22"/>
        </w:rPr>
        <w:t>Girls share what they've done with the volunteer who runs your local unit. When the activities have been completed, their leader will sign it off in their badge book.</w:t>
      </w:r>
    </w:p>
    <w:p w14:paraId="47BEF5C8" w14:textId="16885DA5" w:rsidR="00396E1B" w:rsidRPr="006F5D28" w:rsidRDefault="00396E1B" w:rsidP="36F2B921">
      <w:pPr>
        <w:rPr>
          <w:rFonts w:ascii="Poppins" w:hAnsi="Poppins" w:cs="Poppins"/>
          <w:sz w:val="22"/>
          <w:szCs w:val="22"/>
        </w:rPr>
      </w:pPr>
      <w:r w:rsidRPr="006F5D28">
        <w:rPr>
          <w:rFonts w:ascii="Poppins" w:hAnsi="Poppins" w:cs="Poppins"/>
          <w:sz w:val="22"/>
          <w:szCs w:val="22"/>
        </w:rPr>
        <w:t>Interest badges give girls the chance to personalise their experience and develop their independence and self-confidence. Girls choose which badges they do and how and when they do them and who with. The badges introduce them to a range of activities - who knows, a badge could introduce a girl to an interest she treasures for the rest of her life.</w:t>
      </w:r>
    </w:p>
    <w:p w14:paraId="197E3B90" w14:textId="77777777" w:rsidR="00396E1B" w:rsidRPr="006F5D28" w:rsidRDefault="00396E1B" w:rsidP="00396E1B">
      <w:pPr>
        <w:rPr>
          <w:rFonts w:ascii="Poppins" w:hAnsi="Poppins" w:cs="Poppins"/>
          <w:b/>
          <w:bCs/>
          <w:sz w:val="22"/>
          <w:szCs w:val="22"/>
        </w:rPr>
      </w:pPr>
      <w:r w:rsidRPr="006F5D28">
        <w:rPr>
          <w:rFonts w:ascii="Poppins" w:hAnsi="Poppins" w:cs="Poppins"/>
          <w:b/>
          <w:bCs/>
          <w:sz w:val="22"/>
          <w:szCs w:val="22"/>
        </w:rPr>
        <w:t>Unit meeting activities (UMAs)</w:t>
      </w:r>
    </w:p>
    <w:p w14:paraId="1ABFBE95"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 xml:space="preserve">UMAs are fun, ready-to-go activities that girls do in unit meetings with their local Girlguiding group. They’re about taking part, trying new things and working together as a group. They could be a quick </w:t>
      </w:r>
      <w:proofErr w:type="gramStart"/>
      <w:r w:rsidRPr="006F5D28">
        <w:rPr>
          <w:rFonts w:ascii="Poppins" w:hAnsi="Poppins" w:cs="Poppins"/>
          <w:sz w:val="22"/>
          <w:szCs w:val="22"/>
        </w:rPr>
        <w:t>10 minute</w:t>
      </w:r>
      <w:proofErr w:type="gramEnd"/>
      <w:r w:rsidRPr="006F5D28">
        <w:rPr>
          <w:rFonts w:ascii="Poppins" w:hAnsi="Poppins" w:cs="Poppins"/>
          <w:sz w:val="22"/>
          <w:szCs w:val="22"/>
        </w:rPr>
        <w:t xml:space="preserve"> game or a </w:t>
      </w:r>
      <w:proofErr w:type="gramStart"/>
      <w:r w:rsidRPr="006F5D28">
        <w:rPr>
          <w:rFonts w:ascii="Poppins" w:hAnsi="Poppins" w:cs="Poppins"/>
          <w:sz w:val="22"/>
          <w:szCs w:val="22"/>
        </w:rPr>
        <w:t>40 minute</w:t>
      </w:r>
      <w:proofErr w:type="gramEnd"/>
      <w:r w:rsidRPr="006F5D28">
        <w:rPr>
          <w:rFonts w:ascii="Poppins" w:hAnsi="Poppins" w:cs="Poppins"/>
          <w:sz w:val="22"/>
          <w:szCs w:val="22"/>
        </w:rPr>
        <w:t xml:space="preserve"> group activity.</w:t>
      </w:r>
    </w:p>
    <w:p w14:paraId="48FF279B"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We’ve worked with our members to develop lots of new activities on topics that girls and young women told us they wanted to explore with their friends at their regular meetings.</w:t>
      </w:r>
    </w:p>
    <w:p w14:paraId="7F9F381A" w14:textId="6A89501C" w:rsidR="00396E1B" w:rsidRPr="006F5D28" w:rsidRDefault="00396E1B" w:rsidP="00396E1B">
      <w:pPr>
        <w:rPr>
          <w:rFonts w:ascii="Poppins" w:hAnsi="Poppins" w:cs="Poppins"/>
          <w:sz w:val="22"/>
          <w:szCs w:val="22"/>
        </w:rPr>
      </w:pPr>
      <w:r w:rsidRPr="006F5D28">
        <w:rPr>
          <w:rFonts w:ascii="Poppins" w:hAnsi="Poppins" w:cs="Poppins"/>
          <w:sz w:val="22"/>
          <w:szCs w:val="22"/>
        </w:rPr>
        <w:t xml:space="preserve">Girls can explore DIY, self-defence, friendship, exploring nature, animals and 3D craft and design – and many, many more! And they all sit within our programme </w:t>
      </w:r>
      <w:r w:rsidRPr="006F5D28">
        <w:rPr>
          <w:rFonts w:ascii="Poppins" w:hAnsi="Poppins" w:cs="Poppins"/>
          <w:sz w:val="22"/>
          <w:szCs w:val="22"/>
        </w:rPr>
        <w:lastRenderedPageBreak/>
        <w:t>themes and count towards earning a theme award. Leaders can record the activities from each meeting in the recording section of GO.</w:t>
      </w:r>
    </w:p>
    <w:p w14:paraId="0E4FFF5C" w14:textId="77777777" w:rsidR="00396E1B" w:rsidRPr="006F5D28" w:rsidRDefault="00396E1B" w:rsidP="00396E1B">
      <w:pPr>
        <w:rPr>
          <w:rFonts w:ascii="Poppins" w:hAnsi="Poppins" w:cs="Poppins"/>
          <w:b/>
          <w:bCs/>
          <w:sz w:val="22"/>
          <w:szCs w:val="22"/>
        </w:rPr>
      </w:pPr>
      <w:r w:rsidRPr="006F5D28">
        <w:rPr>
          <w:rFonts w:ascii="Poppins" w:hAnsi="Poppins" w:cs="Poppins"/>
          <w:b/>
          <w:bCs/>
          <w:sz w:val="22"/>
          <w:szCs w:val="22"/>
        </w:rPr>
        <w:t>Skills builders</w:t>
      </w:r>
    </w:p>
    <w:p w14:paraId="2E04375B" w14:textId="77777777" w:rsidR="00396E1B" w:rsidRPr="006F5D28" w:rsidRDefault="00396E1B" w:rsidP="00396E1B">
      <w:pPr>
        <w:rPr>
          <w:rFonts w:ascii="Poppins" w:hAnsi="Poppins" w:cs="Poppins"/>
          <w:sz w:val="22"/>
          <w:szCs w:val="22"/>
        </w:rPr>
      </w:pPr>
      <w:r w:rsidRPr="006F5D28">
        <w:rPr>
          <w:rFonts w:ascii="Poppins" w:hAnsi="Poppins" w:cs="Poppins"/>
          <w:sz w:val="22"/>
          <w:szCs w:val="22"/>
        </w:rPr>
        <w:t>Skills builders are designed to help girls learn skills like camping, first aid and communication. They’re done in stages, so girls get to grow with us no matter what section they're in – Rainbows, Brownies, Guides or Rangers.</w:t>
      </w:r>
    </w:p>
    <w:p w14:paraId="6FAE72C7" w14:textId="7592E3C1" w:rsidR="00396E1B" w:rsidRPr="006F5D28" w:rsidRDefault="00396E1B" w:rsidP="00396E1B">
      <w:pPr>
        <w:rPr>
          <w:rFonts w:ascii="Poppins" w:hAnsi="Poppins" w:cs="Poppins"/>
          <w:sz w:val="22"/>
          <w:szCs w:val="22"/>
        </w:rPr>
      </w:pPr>
      <w:r w:rsidRPr="006F5D28">
        <w:rPr>
          <w:rFonts w:ascii="Poppins" w:hAnsi="Poppins" w:cs="Poppins"/>
          <w:sz w:val="22"/>
          <w:szCs w:val="22"/>
        </w:rPr>
        <w:t>Skills builders are designed to help girls learn skills like camping, first aid and communication as a group in their unit meetings. They’re done in stages, so girls get to grow with us no matter what section they're in – Rainbows, Brownies, Guides or Rangers.</w:t>
      </w:r>
    </w:p>
    <w:p w14:paraId="12763C80" w14:textId="4E41AF09" w:rsidR="00396E1B" w:rsidRPr="006F5D28" w:rsidRDefault="00396E1B" w:rsidP="00396E1B">
      <w:pPr>
        <w:rPr>
          <w:rFonts w:ascii="Poppins" w:hAnsi="Poppins" w:cs="Poppins"/>
          <w:sz w:val="22"/>
          <w:szCs w:val="22"/>
        </w:rPr>
      </w:pPr>
      <w:r w:rsidRPr="006F5D28">
        <w:rPr>
          <w:rFonts w:ascii="Poppins" w:hAnsi="Poppins" w:cs="Poppins"/>
          <w:sz w:val="22"/>
          <w:szCs w:val="22"/>
        </w:rPr>
        <w:t>For example, as they progress through the stages of the innovate skills builder, girls learn about design, construction and experimenting. It introduces them to science, technology, engineering and maths (STEM) in a fun and relatable way. By the time they reach stage 5 as a Guide, they’ll have gained some very valuable skills, got a great set of badges and had a lot of fun!</w:t>
      </w:r>
    </w:p>
    <w:p w14:paraId="24C25689" w14:textId="77777777" w:rsidR="00396E1B" w:rsidRPr="006F5D28" w:rsidRDefault="00396E1B" w:rsidP="00396E1B">
      <w:pPr>
        <w:rPr>
          <w:rFonts w:ascii="Poppins" w:hAnsi="Poppins" w:cs="Poppins"/>
          <w:b/>
          <w:bCs/>
          <w:sz w:val="22"/>
          <w:szCs w:val="22"/>
        </w:rPr>
      </w:pPr>
      <w:r w:rsidRPr="006F5D28">
        <w:rPr>
          <w:rFonts w:ascii="Poppins" w:hAnsi="Poppins" w:cs="Poppins"/>
          <w:b/>
          <w:bCs/>
          <w:sz w:val="22"/>
          <w:szCs w:val="22"/>
        </w:rPr>
        <w:t>Theme awards</w:t>
      </w:r>
    </w:p>
    <w:p w14:paraId="69764416" w14:textId="07894CFA" w:rsidR="00396E1B" w:rsidRPr="006F5D28" w:rsidRDefault="00396E1B" w:rsidP="00396E1B">
      <w:pPr>
        <w:rPr>
          <w:rFonts w:ascii="Poppins" w:hAnsi="Poppins" w:cs="Poppins"/>
          <w:sz w:val="22"/>
          <w:szCs w:val="22"/>
        </w:rPr>
      </w:pPr>
      <w:r w:rsidRPr="006F5D28">
        <w:rPr>
          <w:rFonts w:ascii="Poppins" w:hAnsi="Poppins" w:cs="Poppins"/>
          <w:sz w:val="22"/>
          <w:szCs w:val="22"/>
        </w:rPr>
        <w:t>A combination of unit meeting activities, interest badges and skills builders in the same theme will help girls build up to a theme award that demonstrates the time they’ve dedicated to exploring that area.</w:t>
      </w:r>
    </w:p>
    <w:p w14:paraId="791EE2D2" w14:textId="0C25E483" w:rsidR="00396E1B" w:rsidRPr="006F5D28" w:rsidRDefault="00D4253B" w:rsidP="00396E1B">
      <w:pPr>
        <w:rPr>
          <w:rFonts w:ascii="Poppins" w:hAnsi="Poppins" w:cs="Poppins"/>
          <w:b/>
          <w:bCs/>
          <w:sz w:val="22"/>
          <w:szCs w:val="22"/>
        </w:rPr>
      </w:pPr>
      <w:r>
        <w:rPr>
          <w:rFonts w:ascii="Poppins" w:hAnsi="Poppins" w:cs="Poppins"/>
          <w:b/>
          <w:bCs/>
          <w:sz w:val="22"/>
          <w:szCs w:val="22"/>
        </w:rPr>
        <w:t>S</w:t>
      </w:r>
      <w:r w:rsidR="00396E1B" w:rsidRPr="006F5D28">
        <w:rPr>
          <w:rFonts w:ascii="Poppins" w:hAnsi="Poppins" w:cs="Poppins"/>
          <w:b/>
          <w:bCs/>
          <w:sz w:val="22"/>
          <w:szCs w:val="22"/>
        </w:rPr>
        <w:t>ection awards</w:t>
      </w:r>
    </w:p>
    <w:p w14:paraId="554EC3D7" w14:textId="008AF32C" w:rsidR="00757D22" w:rsidRPr="006F5D28" w:rsidRDefault="00396E1B">
      <w:pPr>
        <w:rPr>
          <w:rFonts w:ascii="Poppins" w:hAnsi="Poppins" w:cs="Poppins"/>
          <w:sz w:val="22"/>
          <w:szCs w:val="22"/>
        </w:rPr>
      </w:pPr>
      <w:r w:rsidRPr="006F5D28">
        <w:rPr>
          <w:rFonts w:ascii="Poppins" w:hAnsi="Poppins" w:cs="Poppins"/>
          <w:sz w:val="22"/>
          <w:szCs w:val="22"/>
        </w:rPr>
        <w:t>These are the top awards in each section and are a real achievement</w:t>
      </w:r>
      <w:r w:rsidR="00D4253B">
        <w:rPr>
          <w:rFonts w:ascii="Poppins" w:hAnsi="Poppins" w:cs="Poppins"/>
          <w:sz w:val="22"/>
          <w:szCs w:val="22"/>
        </w:rPr>
        <w:t>. Girls progress through Bronze to Silver and then Gold.</w:t>
      </w:r>
    </w:p>
    <w:sectPr w:rsidR="00757D22" w:rsidRPr="006F5D28" w:rsidSect="008D2187">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A9123" w14:textId="77777777" w:rsidR="00F35AED" w:rsidRDefault="00F35AED" w:rsidP="008D2187">
      <w:pPr>
        <w:spacing w:after="0" w:line="240" w:lineRule="auto"/>
      </w:pPr>
      <w:r>
        <w:separator/>
      </w:r>
    </w:p>
  </w:endnote>
  <w:endnote w:type="continuationSeparator" w:id="0">
    <w:p w14:paraId="1D0E928A" w14:textId="77777777" w:rsidR="00F35AED" w:rsidRDefault="00F35AED" w:rsidP="008D2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E9DC" w14:textId="1DEA5489" w:rsidR="008D2187" w:rsidRDefault="008D2187">
    <w:pPr>
      <w:pStyle w:val="Footer"/>
    </w:pPr>
    <w:r>
      <w:rPr>
        <w:noProof/>
      </w:rPr>
      <w:drawing>
        <wp:anchor distT="0" distB="0" distL="0" distR="0" simplePos="0" relativeHeight="251661312" behindDoc="0" locked="0" layoutInCell="1" allowOverlap="1" wp14:anchorId="41B9BCEC" wp14:editId="3627C72E">
          <wp:simplePos x="0" y="0"/>
          <wp:positionH relativeFrom="margin">
            <wp:align>center</wp:align>
          </wp:positionH>
          <wp:positionV relativeFrom="paragraph">
            <wp:posOffset>-76200</wp:posOffset>
          </wp:positionV>
          <wp:extent cx="6383913" cy="420370"/>
          <wp:effectExtent l="0" t="0" r="0" b="0"/>
          <wp:wrapNone/>
          <wp:docPr id="1059959172"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A00F2" w14:textId="2F138286" w:rsidR="008D2187" w:rsidRDefault="008D2187">
    <w:pPr>
      <w:pStyle w:val="Footer"/>
    </w:pPr>
    <w:r>
      <w:rPr>
        <w:noProof/>
      </w:rPr>
      <w:drawing>
        <wp:anchor distT="0" distB="0" distL="0" distR="0" simplePos="0" relativeHeight="251659264" behindDoc="0" locked="0" layoutInCell="1" allowOverlap="1" wp14:anchorId="1A83169D" wp14:editId="6039A135">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30B74" w14:textId="77777777" w:rsidR="00F35AED" w:rsidRDefault="00F35AED" w:rsidP="008D2187">
      <w:pPr>
        <w:spacing w:after="0" w:line="240" w:lineRule="auto"/>
      </w:pPr>
      <w:r>
        <w:separator/>
      </w:r>
    </w:p>
  </w:footnote>
  <w:footnote w:type="continuationSeparator" w:id="0">
    <w:p w14:paraId="17781B3E" w14:textId="77777777" w:rsidR="00F35AED" w:rsidRDefault="00F35AED" w:rsidP="008D2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AB5C" w14:textId="4FDEF010" w:rsidR="008D2187" w:rsidRDefault="008D2187">
    <w:pPr>
      <w:pStyle w:val="Header"/>
    </w:pPr>
    <w:r>
      <w:rPr>
        <w:rFonts w:ascii="Poppins" w:hAnsi="Poppins" w:cs="Poppins"/>
        <w:b/>
        <w:bCs/>
        <w:noProof/>
      </w:rPr>
      <w:drawing>
        <wp:anchor distT="0" distB="0" distL="114300" distR="114300" simplePos="0" relativeHeight="251663360" behindDoc="0" locked="0" layoutInCell="1" allowOverlap="1" wp14:anchorId="36AC86A8" wp14:editId="7EF75B01">
          <wp:simplePos x="0" y="0"/>
          <wp:positionH relativeFrom="margin">
            <wp:posOffset>-830580</wp:posOffset>
          </wp:positionH>
          <wp:positionV relativeFrom="paragraph">
            <wp:posOffset>-389255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114F"/>
    <w:multiLevelType w:val="multilevel"/>
    <w:tmpl w:val="9244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01C1A"/>
    <w:multiLevelType w:val="multilevel"/>
    <w:tmpl w:val="A3A0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9435D"/>
    <w:multiLevelType w:val="multilevel"/>
    <w:tmpl w:val="2B9E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CB0D1C"/>
    <w:multiLevelType w:val="multilevel"/>
    <w:tmpl w:val="55F6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3007C3"/>
    <w:multiLevelType w:val="multilevel"/>
    <w:tmpl w:val="C8063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221CE3"/>
    <w:multiLevelType w:val="multilevel"/>
    <w:tmpl w:val="B1DE1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636762">
    <w:abstractNumId w:val="5"/>
  </w:num>
  <w:num w:numId="2" w16cid:durableId="1182862560">
    <w:abstractNumId w:val="4"/>
  </w:num>
  <w:num w:numId="3" w16cid:durableId="1051265142">
    <w:abstractNumId w:val="2"/>
  </w:num>
  <w:num w:numId="4" w16cid:durableId="1651864948">
    <w:abstractNumId w:val="0"/>
  </w:num>
  <w:num w:numId="5" w16cid:durableId="1225141498">
    <w:abstractNumId w:val="3"/>
  </w:num>
  <w:num w:numId="6" w16cid:durableId="1286306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E1B"/>
    <w:rsid w:val="00077210"/>
    <w:rsid w:val="001B1991"/>
    <w:rsid w:val="002949E7"/>
    <w:rsid w:val="00396E1B"/>
    <w:rsid w:val="003F6E60"/>
    <w:rsid w:val="004C19B8"/>
    <w:rsid w:val="006F5D28"/>
    <w:rsid w:val="00757D22"/>
    <w:rsid w:val="008176B2"/>
    <w:rsid w:val="008D2187"/>
    <w:rsid w:val="00D4253B"/>
    <w:rsid w:val="00EA7239"/>
    <w:rsid w:val="00EF73F9"/>
    <w:rsid w:val="00F35AED"/>
    <w:rsid w:val="36F2B921"/>
    <w:rsid w:val="569D1563"/>
    <w:rsid w:val="60560F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C8EF"/>
  <w15:chartTrackingRefBased/>
  <w15:docId w15:val="{C1828953-9DC4-430F-B72C-EBD041C2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E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E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E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E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E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E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E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E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E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E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E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E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E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E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E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E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E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E1B"/>
    <w:rPr>
      <w:rFonts w:eastAsiaTheme="majorEastAsia" w:cstheme="majorBidi"/>
      <w:color w:val="272727" w:themeColor="text1" w:themeTint="D8"/>
    </w:rPr>
  </w:style>
  <w:style w:type="paragraph" w:styleId="Title">
    <w:name w:val="Title"/>
    <w:basedOn w:val="Normal"/>
    <w:next w:val="Normal"/>
    <w:link w:val="TitleChar"/>
    <w:uiPriority w:val="10"/>
    <w:qFormat/>
    <w:rsid w:val="00396E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E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E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E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E1B"/>
    <w:pPr>
      <w:spacing w:before="160"/>
      <w:jc w:val="center"/>
    </w:pPr>
    <w:rPr>
      <w:i/>
      <w:iCs/>
      <w:color w:val="404040" w:themeColor="text1" w:themeTint="BF"/>
    </w:rPr>
  </w:style>
  <w:style w:type="character" w:customStyle="1" w:styleId="QuoteChar">
    <w:name w:val="Quote Char"/>
    <w:basedOn w:val="DefaultParagraphFont"/>
    <w:link w:val="Quote"/>
    <w:uiPriority w:val="29"/>
    <w:rsid w:val="00396E1B"/>
    <w:rPr>
      <w:i/>
      <w:iCs/>
      <w:color w:val="404040" w:themeColor="text1" w:themeTint="BF"/>
    </w:rPr>
  </w:style>
  <w:style w:type="paragraph" w:styleId="ListParagraph">
    <w:name w:val="List Paragraph"/>
    <w:basedOn w:val="Normal"/>
    <w:uiPriority w:val="34"/>
    <w:qFormat/>
    <w:rsid w:val="00396E1B"/>
    <w:pPr>
      <w:ind w:left="720"/>
      <w:contextualSpacing/>
    </w:pPr>
  </w:style>
  <w:style w:type="character" w:styleId="IntenseEmphasis">
    <w:name w:val="Intense Emphasis"/>
    <w:basedOn w:val="DefaultParagraphFont"/>
    <w:uiPriority w:val="21"/>
    <w:qFormat/>
    <w:rsid w:val="00396E1B"/>
    <w:rPr>
      <w:i/>
      <w:iCs/>
      <w:color w:val="0F4761" w:themeColor="accent1" w:themeShade="BF"/>
    </w:rPr>
  </w:style>
  <w:style w:type="paragraph" w:styleId="IntenseQuote">
    <w:name w:val="Intense Quote"/>
    <w:basedOn w:val="Normal"/>
    <w:next w:val="Normal"/>
    <w:link w:val="IntenseQuoteChar"/>
    <w:uiPriority w:val="30"/>
    <w:qFormat/>
    <w:rsid w:val="00396E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E1B"/>
    <w:rPr>
      <w:i/>
      <w:iCs/>
      <w:color w:val="0F4761" w:themeColor="accent1" w:themeShade="BF"/>
    </w:rPr>
  </w:style>
  <w:style w:type="character" w:styleId="IntenseReference">
    <w:name w:val="Intense Reference"/>
    <w:basedOn w:val="DefaultParagraphFont"/>
    <w:uiPriority w:val="32"/>
    <w:qFormat/>
    <w:rsid w:val="00396E1B"/>
    <w:rPr>
      <w:b/>
      <w:bCs/>
      <w:smallCaps/>
      <w:color w:val="0F4761" w:themeColor="accent1" w:themeShade="BF"/>
      <w:spacing w:val="5"/>
    </w:rPr>
  </w:style>
  <w:style w:type="character" w:styleId="Hyperlink">
    <w:name w:val="Hyperlink"/>
    <w:basedOn w:val="DefaultParagraphFont"/>
    <w:uiPriority w:val="99"/>
    <w:unhideWhenUsed/>
    <w:rsid w:val="00396E1B"/>
    <w:rPr>
      <w:color w:val="467886" w:themeColor="hyperlink"/>
      <w:u w:val="single"/>
    </w:rPr>
  </w:style>
  <w:style w:type="character" w:styleId="UnresolvedMention">
    <w:name w:val="Unresolved Mention"/>
    <w:basedOn w:val="DefaultParagraphFont"/>
    <w:uiPriority w:val="99"/>
    <w:semiHidden/>
    <w:unhideWhenUsed/>
    <w:rsid w:val="00396E1B"/>
    <w:rPr>
      <w:color w:val="605E5C"/>
      <w:shd w:val="clear" w:color="auto" w:fill="E1DFDD"/>
    </w:rPr>
  </w:style>
  <w:style w:type="paragraph" w:styleId="Header">
    <w:name w:val="header"/>
    <w:basedOn w:val="Normal"/>
    <w:link w:val="HeaderChar"/>
    <w:uiPriority w:val="99"/>
    <w:unhideWhenUsed/>
    <w:rsid w:val="008D21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2187"/>
  </w:style>
  <w:style w:type="paragraph" w:styleId="Footer">
    <w:name w:val="footer"/>
    <w:basedOn w:val="Normal"/>
    <w:link w:val="FooterChar"/>
    <w:uiPriority w:val="99"/>
    <w:unhideWhenUsed/>
    <w:rsid w:val="008D21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2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B9C5E-E950-444E-B7DD-AF4ACAE8F530}">
  <ds:schemaRefs>
    <ds:schemaRef ds:uri="http://schemas.microsoft.com/sharepoint/v3/contenttype/forms"/>
  </ds:schemaRefs>
</ds:datastoreItem>
</file>

<file path=customXml/itemProps2.xml><?xml version="1.0" encoding="utf-8"?>
<ds:datastoreItem xmlns:ds="http://schemas.openxmlformats.org/officeDocument/2006/customXml" ds:itemID="{24158A87-9498-4BCE-91C4-03C44C4060E2}">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C556055E-2C12-4BB4-94ED-67B52F869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985</Words>
  <Characters>4733</Characters>
  <Application>Microsoft Office Word</Application>
  <DocSecurity>0</DocSecurity>
  <Lines>98</Lines>
  <Paragraphs>53</Paragraphs>
  <ScaleCrop>false</ScaleCrop>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10</cp:revision>
  <dcterms:created xsi:type="dcterms:W3CDTF">2025-09-09T13:37:00Z</dcterms:created>
  <dcterms:modified xsi:type="dcterms:W3CDTF">2026-03-16T15:31:00Z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